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9D" w:rsidRPr="008B659D" w:rsidRDefault="008B659D" w:rsidP="008B65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4"/>
          <w:u w:val="single"/>
        </w:rPr>
      </w:pPr>
      <w:proofErr w:type="spellStart"/>
      <w:r w:rsidRPr="008B659D">
        <w:rPr>
          <w:rFonts w:ascii="Times New Roman" w:hAnsi="Times New Roman" w:cs="Times New Roman"/>
          <w:iCs/>
          <w:sz w:val="28"/>
          <w:szCs w:val="24"/>
          <w:u w:val="single"/>
        </w:rPr>
        <w:t>Шахтарин</w:t>
      </w:r>
      <w:proofErr w:type="spellEnd"/>
      <w:r w:rsidRPr="008B659D">
        <w:rPr>
          <w:rFonts w:ascii="Times New Roman" w:hAnsi="Times New Roman" w:cs="Times New Roman"/>
          <w:iCs/>
          <w:sz w:val="28"/>
          <w:szCs w:val="24"/>
          <w:u w:val="single"/>
        </w:rPr>
        <w:t>, Д. Охотникам запретили обижать "дам", использовать собак и шастать с ружьем [Текст]</w:t>
      </w:r>
      <w:proofErr w:type="gramStart"/>
      <w:r w:rsidRPr="008B659D">
        <w:rPr>
          <w:rFonts w:ascii="Times New Roman" w:hAnsi="Times New Roman" w:cs="Times New Roman"/>
          <w:iCs/>
          <w:sz w:val="28"/>
          <w:szCs w:val="24"/>
          <w:u w:val="single"/>
        </w:rPr>
        <w:t xml:space="preserve"> :</w:t>
      </w:r>
      <w:proofErr w:type="gramEnd"/>
      <w:r w:rsidRPr="008B659D">
        <w:rPr>
          <w:rFonts w:ascii="Times New Roman" w:hAnsi="Times New Roman" w:cs="Times New Roman"/>
          <w:iCs/>
          <w:sz w:val="28"/>
          <w:szCs w:val="24"/>
          <w:u w:val="single"/>
        </w:rPr>
        <w:t xml:space="preserve"> [правила весеннего сезона охоты ] / Д. </w:t>
      </w:r>
      <w:proofErr w:type="spellStart"/>
      <w:r w:rsidRPr="008B659D">
        <w:rPr>
          <w:rFonts w:ascii="Times New Roman" w:hAnsi="Times New Roman" w:cs="Times New Roman"/>
          <w:iCs/>
          <w:sz w:val="28"/>
          <w:szCs w:val="24"/>
          <w:u w:val="single"/>
        </w:rPr>
        <w:t>Шахтарин</w:t>
      </w:r>
      <w:proofErr w:type="spellEnd"/>
      <w:r w:rsidRPr="008B659D">
        <w:rPr>
          <w:rFonts w:ascii="Times New Roman" w:hAnsi="Times New Roman" w:cs="Times New Roman"/>
          <w:iCs/>
          <w:sz w:val="28"/>
          <w:szCs w:val="24"/>
          <w:u w:val="single"/>
        </w:rPr>
        <w:t xml:space="preserve"> // </w:t>
      </w:r>
      <w:proofErr w:type="spellStart"/>
      <w:r w:rsidRPr="008B659D">
        <w:rPr>
          <w:rFonts w:ascii="Times New Roman" w:hAnsi="Times New Roman" w:cs="Times New Roman"/>
          <w:iCs/>
          <w:sz w:val="28"/>
          <w:szCs w:val="24"/>
          <w:u w:val="single"/>
        </w:rPr>
        <w:t>Мар</w:t>
      </w:r>
      <w:proofErr w:type="spellEnd"/>
      <w:r w:rsidRPr="008B659D">
        <w:rPr>
          <w:rFonts w:ascii="Times New Roman" w:hAnsi="Times New Roman" w:cs="Times New Roman"/>
          <w:iCs/>
          <w:sz w:val="28"/>
          <w:szCs w:val="24"/>
          <w:u w:val="single"/>
        </w:rPr>
        <w:t xml:space="preserve">. правда. – 2017. – 18 апреля. - С. 19.  </w:t>
      </w:r>
      <w:bookmarkStart w:id="0" w:name="bookmark10"/>
    </w:p>
    <w:p w:rsidR="008B659D" w:rsidRPr="008B659D" w:rsidRDefault="008B659D" w:rsidP="008B6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B659D" w:rsidRPr="008B659D" w:rsidRDefault="008B659D" w:rsidP="008B6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4"/>
          <w:u w:val="single"/>
        </w:rPr>
      </w:pPr>
      <w:r w:rsidRPr="008B659D">
        <w:rPr>
          <w:rFonts w:ascii="Times New Roman" w:hAnsi="Times New Roman" w:cs="Times New Roman"/>
          <w:b/>
          <w:sz w:val="28"/>
          <w:szCs w:val="24"/>
        </w:rPr>
        <w:t>Охотникам запретили</w:t>
      </w:r>
      <w:bookmarkEnd w:id="0"/>
      <w:r w:rsidRPr="008B659D">
        <w:rPr>
          <w:rFonts w:ascii="Times New Roman" w:hAnsi="Times New Roman" w:cs="Times New Roman"/>
          <w:b/>
          <w:sz w:val="28"/>
          <w:szCs w:val="24"/>
        </w:rPr>
        <w:t xml:space="preserve"> обижать "дам", использовать собак и шастать с ружьем</w:t>
      </w:r>
    </w:p>
    <w:p w:rsidR="008B659D" w:rsidRPr="008B659D" w:rsidRDefault="008B659D" w:rsidP="008B659D">
      <w:pPr>
        <w:pStyle w:val="40"/>
        <w:shd w:val="clear" w:color="auto" w:fill="auto"/>
        <w:spacing w:line="240" w:lineRule="auto"/>
        <w:ind w:firstLine="709"/>
        <w:jc w:val="both"/>
        <w:rPr>
          <w:rStyle w:val="4Exact"/>
          <w:rFonts w:ascii="Times New Roman" w:hAnsi="Times New Roman" w:cs="Times New Roman"/>
          <w:b/>
          <w:sz w:val="28"/>
          <w:szCs w:val="24"/>
        </w:rPr>
      </w:pPr>
    </w:p>
    <w:p w:rsidR="008B659D" w:rsidRPr="008B659D" w:rsidRDefault="008B659D" w:rsidP="008B659D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  <w:r w:rsidRPr="008B659D">
        <w:rPr>
          <w:rStyle w:val="4Exact"/>
          <w:rFonts w:ascii="Times New Roman" w:hAnsi="Times New Roman" w:cs="Times New Roman"/>
          <w:b/>
          <w:sz w:val="28"/>
          <w:szCs w:val="24"/>
        </w:rPr>
        <w:t>21 апреля порядка 13 тысяч охо</w:t>
      </w:r>
      <w:r w:rsidRPr="008B659D">
        <w:rPr>
          <w:rStyle w:val="4Exact"/>
          <w:rFonts w:ascii="Times New Roman" w:hAnsi="Times New Roman" w:cs="Times New Roman"/>
          <w:b/>
          <w:bCs/>
          <w:sz w:val="28"/>
          <w:szCs w:val="24"/>
        </w:rPr>
        <w:t xml:space="preserve">тников в нашей республике могут </w:t>
      </w:r>
      <w:r w:rsidRPr="008B659D">
        <w:rPr>
          <w:rStyle w:val="4Exact"/>
          <w:rFonts w:ascii="Times New Roman" w:hAnsi="Times New Roman" w:cs="Times New Roman"/>
          <w:b/>
          <w:sz w:val="28"/>
          <w:szCs w:val="24"/>
        </w:rPr>
        <w:t>сняться с насиженных мест и отправиться в леса, на пруды и речки. В этот день в Марий Эл стартует сезон весенней охоты.</w:t>
      </w:r>
    </w:p>
    <w:p w:rsidR="008B659D" w:rsidRPr="008B659D" w:rsidRDefault="008B659D" w:rsidP="008B659D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8B659D">
        <w:rPr>
          <w:rFonts w:ascii="Times New Roman" w:hAnsi="Times New Roman" w:cs="Times New Roman"/>
          <w:spacing w:val="0"/>
          <w:sz w:val="28"/>
          <w:szCs w:val="24"/>
        </w:rPr>
        <w:t xml:space="preserve">Продлится он 10 календарных дней по 30 апреля включительно. Как всегда, весенняя охота скоротечна, по срокам нужно уложиться к первомайским праздникам, </w:t>
      </w:r>
      <w:proofErr w:type="gramStart"/>
      <w:r w:rsidRPr="008B659D">
        <w:rPr>
          <w:rFonts w:ascii="Times New Roman" w:hAnsi="Times New Roman" w:cs="Times New Roman"/>
          <w:spacing w:val="0"/>
          <w:sz w:val="28"/>
          <w:szCs w:val="24"/>
        </w:rPr>
        <w:t>потому</w:t>
      </w:r>
      <w:proofErr w:type="gramEnd"/>
      <w:r w:rsidRPr="008B659D">
        <w:rPr>
          <w:rFonts w:ascii="Times New Roman" w:hAnsi="Times New Roman" w:cs="Times New Roman"/>
          <w:spacing w:val="0"/>
          <w:sz w:val="28"/>
          <w:szCs w:val="24"/>
        </w:rPr>
        <w:t xml:space="preserve"> что к этой дате может появиться распоряжение о пожароопасном периоде, и любые вылазки на природу окажутся под запретом.</w:t>
      </w:r>
    </w:p>
    <w:p w:rsidR="008B659D" w:rsidRPr="008B659D" w:rsidRDefault="008B659D" w:rsidP="008B659D">
      <w:pPr>
        <w:pStyle w:val="7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 w:cs="Times New Roman"/>
          <w:b/>
          <w:spacing w:val="0"/>
          <w:sz w:val="28"/>
          <w:szCs w:val="24"/>
        </w:rPr>
      </w:pPr>
      <w:bookmarkStart w:id="1" w:name="bookmark11"/>
      <w:r w:rsidRPr="008B659D">
        <w:rPr>
          <w:rFonts w:ascii="Times New Roman" w:hAnsi="Times New Roman" w:cs="Times New Roman"/>
          <w:b/>
          <w:spacing w:val="0"/>
          <w:sz w:val="28"/>
          <w:szCs w:val="24"/>
        </w:rPr>
        <w:t>"Дам" не трогать и не шастать</w:t>
      </w:r>
      <w:bookmarkEnd w:id="1"/>
    </w:p>
    <w:p w:rsidR="008B659D" w:rsidRPr="008B659D" w:rsidRDefault="008B659D" w:rsidP="008B659D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8B659D">
        <w:rPr>
          <w:rFonts w:ascii="Times New Roman" w:hAnsi="Times New Roman" w:cs="Times New Roman"/>
          <w:spacing w:val="0"/>
          <w:sz w:val="28"/>
          <w:szCs w:val="24"/>
        </w:rPr>
        <w:t xml:space="preserve">По информации заместителя министра лесного и охотничьего хозяйства РМЭ Николая </w:t>
      </w:r>
      <w:proofErr w:type="spellStart"/>
      <w:r w:rsidRPr="008B659D">
        <w:rPr>
          <w:rFonts w:ascii="Times New Roman" w:hAnsi="Times New Roman" w:cs="Times New Roman"/>
          <w:spacing w:val="0"/>
          <w:sz w:val="28"/>
          <w:szCs w:val="24"/>
        </w:rPr>
        <w:t>Шуркова</w:t>
      </w:r>
      <w:proofErr w:type="spellEnd"/>
      <w:r w:rsidRPr="008B659D">
        <w:rPr>
          <w:rFonts w:ascii="Times New Roman" w:hAnsi="Times New Roman" w:cs="Times New Roman"/>
          <w:spacing w:val="0"/>
          <w:sz w:val="28"/>
          <w:szCs w:val="24"/>
        </w:rPr>
        <w:t xml:space="preserve">, охота открывается на водоплавающую (селезни уток, гуси - </w:t>
      </w:r>
      <w:proofErr w:type="spellStart"/>
      <w:r w:rsidRPr="008B659D">
        <w:rPr>
          <w:rFonts w:ascii="Times New Roman" w:hAnsi="Times New Roman" w:cs="Times New Roman"/>
          <w:spacing w:val="0"/>
          <w:sz w:val="28"/>
          <w:szCs w:val="24"/>
        </w:rPr>
        <w:t>гуменник</w:t>
      </w:r>
      <w:proofErr w:type="spellEnd"/>
      <w:r w:rsidRPr="008B659D">
        <w:rPr>
          <w:rFonts w:ascii="Times New Roman" w:hAnsi="Times New Roman" w:cs="Times New Roman"/>
          <w:spacing w:val="0"/>
          <w:sz w:val="28"/>
          <w:szCs w:val="24"/>
        </w:rPr>
        <w:t xml:space="preserve"> и белолобый) и боровую дичь (самцы глухаря и тетерева, вальдшнеп). Уже по этому перечню хорошо видно, что законодатель старается максимально сохранить жизни "дамам", которые весной должны принести потомство. Гендерных ограничений нет только в отношении тех пернатых, где с лету невозможно различить половую принадлежность птицы. </w:t>
      </w:r>
    </w:p>
    <w:p w:rsidR="008B659D" w:rsidRPr="008B659D" w:rsidRDefault="008B659D" w:rsidP="008B659D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eastAsia="Franklin Gothic Book" w:hAnsi="Times New Roman" w:cs="Times New Roman"/>
          <w:spacing w:val="0"/>
          <w:sz w:val="28"/>
          <w:szCs w:val="24"/>
        </w:rPr>
      </w:pPr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</w:rPr>
        <w:t xml:space="preserve">Еще одно железное правило - охота только с </w:t>
      </w:r>
      <w:proofErr w:type="spellStart"/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</w:rPr>
        <w:t>засидок</w:t>
      </w:r>
      <w:proofErr w:type="spellEnd"/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</w:rPr>
        <w:t>,</w:t>
      </w:r>
      <w:r w:rsidRPr="008B659D">
        <w:rPr>
          <w:rFonts w:ascii="Times New Roman" w:hAnsi="Times New Roman" w:cs="Times New Roman"/>
          <w:spacing w:val="0"/>
          <w:sz w:val="28"/>
          <w:szCs w:val="24"/>
        </w:rPr>
        <w:t xml:space="preserve"> с подхода можно добывать лишь</w:t>
      </w:r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</w:rPr>
        <w:t xml:space="preserve"> глухаря </w:t>
      </w:r>
      <w:proofErr w:type="gramStart"/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</w:rPr>
        <w:t>на</w:t>
      </w:r>
      <w:proofErr w:type="gramEnd"/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</w:rPr>
        <w:t xml:space="preserve"> току. Речь идет о том, что бро</w:t>
      </w:r>
      <w:r w:rsidRPr="008B659D">
        <w:rPr>
          <w:rFonts w:ascii="Times New Roman" w:hAnsi="Times New Roman" w:cs="Times New Roman"/>
          <w:spacing w:val="0"/>
          <w:sz w:val="28"/>
          <w:szCs w:val="24"/>
        </w:rPr>
        <w:t xml:space="preserve">дить в поисках трофеев нельзя, </w:t>
      </w:r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</w:rPr>
        <w:t>человек со снаряженным ружьем обязательно должен находиться в укрытии. В противном случае можно нарваться на неприятности вплоть до отлучения от любимого занятия.</w:t>
      </w:r>
    </w:p>
    <w:p w:rsidR="008B659D" w:rsidRPr="008B659D" w:rsidRDefault="008B659D" w:rsidP="008B659D">
      <w:pPr>
        <w:pStyle w:val="20"/>
        <w:spacing w:line="240" w:lineRule="auto"/>
        <w:ind w:firstLine="709"/>
        <w:jc w:val="both"/>
        <w:rPr>
          <w:rFonts w:ascii="Times New Roman" w:eastAsia="Franklin Gothic Book" w:hAnsi="Times New Roman" w:cs="Times New Roman"/>
          <w:b/>
          <w:spacing w:val="0"/>
          <w:sz w:val="28"/>
          <w:szCs w:val="24"/>
        </w:rPr>
      </w:pPr>
      <w:bookmarkStart w:id="2" w:name="bookmark12"/>
      <w:r w:rsidRPr="008B659D">
        <w:rPr>
          <w:rFonts w:ascii="Times New Roman" w:eastAsia="Franklin Gothic Book" w:hAnsi="Times New Roman" w:cs="Times New Roman"/>
          <w:b/>
          <w:spacing w:val="0"/>
          <w:sz w:val="28"/>
          <w:szCs w:val="24"/>
        </w:rPr>
        <w:t>Не жадничать</w:t>
      </w:r>
      <w:bookmarkEnd w:id="2"/>
    </w:p>
    <w:p w:rsidR="008B659D" w:rsidRPr="008B659D" w:rsidRDefault="008B659D" w:rsidP="008B659D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</w:rPr>
        <w:t>Хорошая новость - гуси и утки уже прилетели, так что есть шанс "</w:t>
      </w:r>
      <w:proofErr w:type="spellStart"/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</w:rPr>
        <w:t>обрыбиться</w:t>
      </w:r>
      <w:proofErr w:type="spellEnd"/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</w:rPr>
        <w:t>". Самой результативной бывает охота с подсадными утками, но, даже если, "попрет", особо раскатывать губы нельзя, потому что установлены предельные нормы допустимой добычи:</w:t>
      </w:r>
    </w:p>
    <w:p w:rsidR="008B659D" w:rsidRPr="008B659D" w:rsidRDefault="008B659D" w:rsidP="008B659D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8B659D">
        <w:rPr>
          <w:rFonts w:ascii="Times New Roman" w:hAnsi="Times New Roman" w:cs="Times New Roman"/>
          <w:noProof/>
          <w:spacing w:val="0"/>
          <w:sz w:val="28"/>
          <w:szCs w:val="24"/>
          <w:lang w:eastAsia="ru-RU"/>
        </w:rPr>
        <w:drawing>
          <wp:inline distT="0" distB="0" distL="0" distR="0">
            <wp:extent cx="5196717" cy="2165299"/>
            <wp:effectExtent l="19050" t="0" r="3933" b="0"/>
            <wp:docPr id="14" name="Рисунок 2" descr="C:\Users\user\Desktop\сканировать1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ть1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153" cy="216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9D" w:rsidRPr="008B659D" w:rsidRDefault="008B659D" w:rsidP="008B659D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</w:rPr>
        <w:lastRenderedPageBreak/>
        <w:t>Глухарь - предмет особой заботы: при добывании этой реликтовой птицы в период весенней охоты установлена</w:t>
      </w:r>
      <w:r w:rsidRPr="008B659D">
        <w:rPr>
          <w:rFonts w:ascii="Times New Roman" w:hAnsi="Times New Roman" w:cs="Times New Roman"/>
          <w:spacing w:val="0"/>
          <w:sz w:val="28"/>
          <w:szCs w:val="24"/>
        </w:rPr>
        <w:t xml:space="preserve"> так называемая "норма пропуск</w:t>
      </w:r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</w:rPr>
        <w:t>ной способности" - на один ток,</w:t>
      </w:r>
      <w:r w:rsidRPr="008B659D">
        <w:rPr>
          <w:rFonts w:ascii="Times New Roman" w:hAnsi="Times New Roman" w:cs="Times New Roman"/>
          <w:spacing w:val="0"/>
          <w:sz w:val="28"/>
          <w:szCs w:val="24"/>
        </w:rPr>
        <w:t xml:space="preserve"> где не </w:t>
      </w:r>
      <w:proofErr w:type="gramStart"/>
      <w:r w:rsidRPr="008B659D">
        <w:rPr>
          <w:rFonts w:ascii="Times New Roman" w:hAnsi="Times New Roman" w:cs="Times New Roman"/>
          <w:spacing w:val="0"/>
          <w:sz w:val="28"/>
          <w:szCs w:val="24"/>
        </w:rPr>
        <w:t>менее шести поющих петухов, может</w:t>
      </w:r>
      <w:proofErr w:type="gramEnd"/>
      <w:r w:rsidRPr="008B659D">
        <w:rPr>
          <w:rFonts w:ascii="Times New Roman" w:hAnsi="Times New Roman" w:cs="Times New Roman"/>
          <w:spacing w:val="0"/>
          <w:sz w:val="28"/>
          <w:szCs w:val="24"/>
        </w:rPr>
        <w:t xml:space="preserve"> приходиться только один охотник. Всего же в 2017 году в республике разрешено добыть 194 глухаря.</w:t>
      </w:r>
    </w:p>
    <w:p w:rsidR="008B659D" w:rsidRPr="008B659D" w:rsidRDefault="008B659D" w:rsidP="008B659D">
      <w:pPr>
        <w:pStyle w:val="20"/>
        <w:spacing w:line="240" w:lineRule="auto"/>
        <w:ind w:firstLine="709"/>
        <w:jc w:val="both"/>
        <w:rPr>
          <w:rFonts w:ascii="Times New Roman" w:eastAsia="Franklin Gothic Book" w:hAnsi="Times New Roman" w:cs="Times New Roman"/>
          <w:b/>
          <w:spacing w:val="0"/>
          <w:sz w:val="28"/>
          <w:szCs w:val="24"/>
        </w:rPr>
      </w:pPr>
      <w:bookmarkStart w:id="3" w:name="bookmark16"/>
      <w:r w:rsidRPr="008B659D">
        <w:rPr>
          <w:rFonts w:ascii="Times New Roman" w:hAnsi="Times New Roman" w:cs="Times New Roman"/>
          <w:b/>
          <w:spacing w:val="0"/>
          <w:sz w:val="28"/>
          <w:szCs w:val="24"/>
        </w:rPr>
        <w:t xml:space="preserve">Собаки - </w:t>
      </w:r>
      <w:r w:rsidRPr="008B659D">
        <w:rPr>
          <w:rFonts w:ascii="Times New Roman" w:eastAsia="Franklin Gothic Book" w:hAnsi="Times New Roman" w:cs="Times New Roman"/>
          <w:b/>
          <w:spacing w:val="0"/>
          <w:sz w:val="28"/>
          <w:szCs w:val="24"/>
        </w:rPr>
        <w:t>в роли "официантов"</w:t>
      </w:r>
      <w:bookmarkEnd w:id="3"/>
    </w:p>
    <w:p w:rsidR="008B659D" w:rsidRPr="008B659D" w:rsidRDefault="008B659D" w:rsidP="008B659D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</w:rPr>
        <w:t xml:space="preserve">Разумеется, охотники должны знать и соблюдать все действующие правила и ограничения. </w:t>
      </w:r>
    </w:p>
    <w:p w:rsidR="008B659D" w:rsidRPr="008B659D" w:rsidRDefault="008B659D" w:rsidP="008B659D">
      <w:pPr>
        <w:pStyle w:val="20"/>
        <w:spacing w:line="240" w:lineRule="auto"/>
        <w:ind w:firstLine="709"/>
        <w:jc w:val="both"/>
        <w:rPr>
          <w:rFonts w:ascii="Times New Roman" w:eastAsia="Franklin Gothic Book" w:hAnsi="Times New Roman" w:cs="Times New Roman"/>
          <w:spacing w:val="0"/>
          <w:sz w:val="28"/>
          <w:szCs w:val="24"/>
        </w:rPr>
      </w:pPr>
      <w:r w:rsidRPr="008B659D">
        <w:rPr>
          <w:rFonts w:ascii="Times New Roman" w:eastAsia="Franklin Gothic Book" w:hAnsi="Times New Roman" w:cs="Times New Roman"/>
          <w:bCs/>
          <w:spacing w:val="0"/>
          <w:sz w:val="28"/>
          <w:szCs w:val="24"/>
          <w:lang w:bidi="ru-RU"/>
        </w:rPr>
        <w:t>Запрещается охотиться:</w:t>
      </w:r>
    </w:p>
    <w:p w:rsidR="008B659D" w:rsidRPr="008B659D" w:rsidRDefault="008B659D" w:rsidP="008B659D">
      <w:pPr>
        <w:pStyle w:val="2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pacing w:val="0"/>
          <w:sz w:val="28"/>
          <w:szCs w:val="24"/>
          <w:lang w:bidi="ru-RU"/>
        </w:rPr>
      </w:pPr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  <w:lang w:bidi="ru-RU"/>
        </w:rPr>
        <w:t>на пернатую дичь с ловчими птицами и собаками охотничьих пород, за исключением подружейных для оты</w:t>
      </w:r>
      <w:r w:rsidRPr="008B659D">
        <w:rPr>
          <w:rFonts w:ascii="Times New Roman" w:hAnsi="Times New Roman" w:cs="Times New Roman"/>
          <w:spacing w:val="0"/>
          <w:sz w:val="28"/>
          <w:szCs w:val="24"/>
          <w:lang w:bidi="ru-RU"/>
        </w:rPr>
        <w:t>скивания подранков и подачи добытых трофеев;</w:t>
      </w:r>
    </w:p>
    <w:p w:rsidR="008B659D" w:rsidRPr="008B659D" w:rsidRDefault="008B659D" w:rsidP="008B659D">
      <w:pPr>
        <w:pStyle w:val="2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Franklin Gothic Book" w:hAnsi="Times New Roman" w:cs="Times New Roman"/>
          <w:spacing w:val="0"/>
          <w:sz w:val="28"/>
          <w:szCs w:val="24"/>
          <w:lang w:bidi="ru-RU"/>
        </w:rPr>
      </w:pPr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</w:rPr>
        <w:t>на самок уток, глухарей, тетеревов;</w:t>
      </w:r>
    </w:p>
    <w:p w:rsidR="008B659D" w:rsidRPr="008B659D" w:rsidRDefault="008B659D" w:rsidP="008B659D">
      <w:pPr>
        <w:pStyle w:val="2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Franklin Gothic Book" w:hAnsi="Times New Roman" w:cs="Times New Roman"/>
          <w:spacing w:val="0"/>
          <w:sz w:val="28"/>
          <w:szCs w:val="24"/>
          <w:lang w:bidi="ru-RU"/>
        </w:rPr>
      </w:pPr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  <w:lang w:bidi="ru-RU"/>
        </w:rPr>
        <w:t>на рябчиков, лысуху, камышницу, серых гусей;</w:t>
      </w:r>
    </w:p>
    <w:p w:rsidR="008B659D" w:rsidRPr="008B659D" w:rsidRDefault="008B659D" w:rsidP="008B659D">
      <w:pPr>
        <w:pStyle w:val="2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Franklin Gothic Book" w:hAnsi="Times New Roman" w:cs="Times New Roman"/>
          <w:spacing w:val="0"/>
          <w:sz w:val="28"/>
          <w:szCs w:val="24"/>
          <w:lang w:bidi="ru-RU"/>
        </w:rPr>
      </w:pPr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  <w:lang w:bidi="ru-RU"/>
        </w:rPr>
        <w:t>на вальдшнепа на утренней тяге;</w:t>
      </w:r>
    </w:p>
    <w:p w:rsidR="008B659D" w:rsidRPr="008B659D" w:rsidRDefault="008B659D" w:rsidP="008B659D">
      <w:pPr>
        <w:pStyle w:val="2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Franklin Gothic Book" w:hAnsi="Times New Roman" w:cs="Times New Roman"/>
          <w:spacing w:val="0"/>
          <w:sz w:val="28"/>
          <w:szCs w:val="24"/>
          <w:lang w:bidi="ru-RU"/>
        </w:rPr>
      </w:pPr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  <w:lang w:bidi="ru-RU"/>
        </w:rPr>
        <w:t>на гусей на реках, озерах и водохранилищах, на островах водоемов;</w:t>
      </w:r>
    </w:p>
    <w:p w:rsidR="008B659D" w:rsidRPr="008B659D" w:rsidRDefault="008B659D" w:rsidP="008B659D">
      <w:pPr>
        <w:pStyle w:val="2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Franklin Gothic Book" w:hAnsi="Times New Roman" w:cs="Times New Roman"/>
          <w:spacing w:val="0"/>
          <w:sz w:val="28"/>
          <w:szCs w:val="24"/>
          <w:lang w:bidi="ru-RU"/>
        </w:rPr>
      </w:pPr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  <w:lang w:bidi="ru-RU"/>
        </w:rPr>
        <w:t>на расстоянии менее 200 метров от уреза воды рек Волга, Ветлуга, Сура и образованных ими водохранилищ, в том числе с учетом весеннего разлива.</w:t>
      </w:r>
    </w:p>
    <w:p w:rsidR="008B659D" w:rsidRPr="008B659D" w:rsidRDefault="008B659D" w:rsidP="008B659D">
      <w:pPr>
        <w:pStyle w:val="20"/>
        <w:spacing w:line="240" w:lineRule="auto"/>
        <w:ind w:firstLine="709"/>
        <w:jc w:val="both"/>
        <w:rPr>
          <w:rFonts w:ascii="Times New Roman" w:eastAsia="Franklin Gothic Book" w:hAnsi="Times New Roman" w:cs="Times New Roman"/>
          <w:b/>
          <w:spacing w:val="0"/>
          <w:sz w:val="28"/>
          <w:szCs w:val="24"/>
        </w:rPr>
      </w:pPr>
      <w:bookmarkStart w:id="4" w:name="bookmark13"/>
      <w:proofErr w:type="gramStart"/>
      <w:r w:rsidRPr="008B659D">
        <w:rPr>
          <w:rFonts w:ascii="Times New Roman" w:eastAsia="Franklin Gothic Book" w:hAnsi="Times New Roman" w:cs="Times New Roman"/>
          <w:b/>
          <w:spacing w:val="0"/>
          <w:sz w:val="28"/>
          <w:szCs w:val="24"/>
        </w:rPr>
        <w:t>Нарезные</w:t>
      </w:r>
      <w:bookmarkStart w:id="5" w:name="bookmark14"/>
      <w:bookmarkEnd w:id="4"/>
      <w:proofErr w:type="gramEnd"/>
      <w:r w:rsidRPr="008B659D">
        <w:rPr>
          <w:rFonts w:ascii="Times New Roman" w:hAnsi="Times New Roman" w:cs="Times New Roman"/>
          <w:b/>
          <w:spacing w:val="0"/>
          <w:sz w:val="28"/>
          <w:szCs w:val="24"/>
        </w:rPr>
        <w:t xml:space="preserve"> и картечь вне</w:t>
      </w:r>
      <w:r w:rsidRPr="008B659D">
        <w:rPr>
          <w:rFonts w:ascii="Times New Roman" w:eastAsia="Franklin Gothic Book" w:hAnsi="Times New Roman" w:cs="Times New Roman"/>
          <w:b/>
          <w:spacing w:val="0"/>
          <w:sz w:val="28"/>
          <w:szCs w:val="24"/>
        </w:rPr>
        <w:t xml:space="preserve"> закона</w:t>
      </w:r>
      <w:bookmarkEnd w:id="5"/>
    </w:p>
    <w:p w:rsidR="008B659D" w:rsidRPr="008B659D" w:rsidRDefault="008B659D" w:rsidP="008B659D">
      <w:pPr>
        <w:pStyle w:val="20"/>
        <w:spacing w:line="240" w:lineRule="auto"/>
        <w:ind w:firstLine="709"/>
        <w:jc w:val="both"/>
        <w:rPr>
          <w:rFonts w:ascii="Times New Roman" w:eastAsia="Franklin Gothic Book" w:hAnsi="Times New Roman" w:cs="Times New Roman"/>
          <w:spacing w:val="0"/>
          <w:sz w:val="28"/>
          <w:szCs w:val="24"/>
        </w:rPr>
      </w:pPr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</w:rPr>
        <w:t>Есть ограничения, кот</w:t>
      </w:r>
      <w:r w:rsidRPr="008B659D">
        <w:rPr>
          <w:rFonts w:ascii="Times New Roman" w:hAnsi="Times New Roman" w:cs="Times New Roman"/>
          <w:spacing w:val="0"/>
          <w:sz w:val="28"/>
          <w:szCs w:val="24"/>
        </w:rPr>
        <w:t xml:space="preserve">орые касаются оружия. В соответствии с Правилами охоты, утвержденными приказом Минприроды России, при осуществлении охоты на пернатую дичь запрещено применение нарезного огнестрельного оружия, использование дроби крупнее </w:t>
      </w:r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</w:rPr>
        <w:t xml:space="preserve">пяти миллиметров и пуль. Также вне закона любые </w:t>
      </w:r>
      <w:proofErr w:type="spellStart"/>
      <w:r w:rsidRPr="008B659D">
        <w:rPr>
          <w:rFonts w:ascii="Times New Roman" w:hAnsi="Times New Roman" w:cs="Times New Roman"/>
          <w:spacing w:val="0"/>
          <w:sz w:val="28"/>
          <w:szCs w:val="24"/>
        </w:rPr>
        <w:t>плавсредства</w:t>
      </w:r>
      <w:proofErr w:type="spellEnd"/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</w:rPr>
        <w:t xml:space="preserve"> за исключением подбора добытых трофеев, если, например, подстреленная утка шлепнулась на середину пруда.</w:t>
      </w:r>
    </w:p>
    <w:p w:rsidR="008B659D" w:rsidRPr="008B659D" w:rsidRDefault="008B659D" w:rsidP="008B659D">
      <w:pPr>
        <w:pStyle w:val="20"/>
        <w:spacing w:line="240" w:lineRule="auto"/>
        <w:ind w:firstLine="709"/>
        <w:jc w:val="both"/>
        <w:rPr>
          <w:rFonts w:ascii="Times New Roman" w:eastAsia="Franklin Gothic Book" w:hAnsi="Times New Roman" w:cs="Times New Roman"/>
          <w:b/>
          <w:spacing w:val="0"/>
          <w:sz w:val="28"/>
          <w:szCs w:val="24"/>
        </w:rPr>
      </w:pPr>
      <w:bookmarkStart w:id="6" w:name="bookmark15"/>
      <w:r w:rsidRPr="008B659D">
        <w:rPr>
          <w:rFonts w:ascii="Times New Roman" w:eastAsia="Franklin Gothic Book" w:hAnsi="Times New Roman" w:cs="Times New Roman"/>
          <w:b/>
          <w:spacing w:val="0"/>
          <w:sz w:val="28"/>
          <w:szCs w:val="24"/>
        </w:rPr>
        <w:t>Место встречи изменить нельзя</w:t>
      </w:r>
      <w:bookmarkEnd w:id="6"/>
    </w:p>
    <w:p w:rsidR="008B659D" w:rsidRPr="008B659D" w:rsidRDefault="008B659D" w:rsidP="008B659D">
      <w:pPr>
        <w:pStyle w:val="20"/>
        <w:spacing w:line="240" w:lineRule="auto"/>
        <w:ind w:firstLine="709"/>
        <w:jc w:val="both"/>
        <w:rPr>
          <w:rFonts w:ascii="Times New Roman" w:eastAsia="Franklin Gothic Book" w:hAnsi="Times New Roman" w:cs="Times New Roman"/>
          <w:spacing w:val="0"/>
          <w:sz w:val="28"/>
          <w:szCs w:val="24"/>
        </w:rPr>
      </w:pPr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</w:rPr>
        <w:t>Обязательным условием является наличие у охотника необходимых документов. Для получения разрешения на охоту в общедоступных угодьях необходимо написать заявление, предъявить билет единого федерального образца и документ, подтверждающий уплату государственной пошлины в размере 650 рублей. Все эти "мандаты" нужно иметь при себе, иначе встреча с госинспектором чревата составлением протокола.</w:t>
      </w:r>
    </w:p>
    <w:p w:rsidR="008B659D" w:rsidRPr="008B659D" w:rsidRDefault="008B659D" w:rsidP="008B659D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</w:rPr>
        <w:t xml:space="preserve">Оформить разрешение на добычу охотничьих ресурсов можно в Министерстве лесного и охотничьего хозяйства Республики Марий Эл по адресу: </w:t>
      </w:r>
      <w:r w:rsidRPr="008B659D">
        <w:rPr>
          <w:rFonts w:ascii="Times New Roman" w:eastAsia="Franklin Gothic Book" w:hAnsi="Times New Roman" w:cs="Times New Roman"/>
          <w:bCs/>
          <w:spacing w:val="0"/>
          <w:sz w:val="28"/>
          <w:szCs w:val="24"/>
          <w:lang w:bidi="ru-RU"/>
        </w:rPr>
        <w:t xml:space="preserve">г. </w:t>
      </w:r>
      <w:r w:rsidRPr="008B659D">
        <w:rPr>
          <w:rFonts w:ascii="Times New Roman" w:eastAsia="Franklin Gothic Book" w:hAnsi="Times New Roman" w:cs="Times New Roman"/>
          <w:bCs/>
          <w:iCs/>
          <w:spacing w:val="0"/>
          <w:sz w:val="28"/>
          <w:szCs w:val="24"/>
          <w:lang w:bidi="ru-RU"/>
        </w:rPr>
        <w:t xml:space="preserve">Йошкар-Ола, Ленинский проспект, д. 24 "б", </w:t>
      </w:r>
      <w:proofErr w:type="spellStart"/>
      <w:r w:rsidRPr="008B659D">
        <w:rPr>
          <w:rFonts w:ascii="Times New Roman" w:eastAsia="Franklin Gothic Book" w:hAnsi="Times New Roman" w:cs="Times New Roman"/>
          <w:bCs/>
          <w:iCs/>
          <w:spacing w:val="0"/>
          <w:sz w:val="28"/>
          <w:szCs w:val="24"/>
          <w:lang w:bidi="ru-RU"/>
        </w:rPr>
        <w:t>каб</w:t>
      </w:r>
      <w:proofErr w:type="spellEnd"/>
      <w:r w:rsidRPr="008B659D">
        <w:rPr>
          <w:rFonts w:ascii="Times New Roman" w:eastAsia="Franklin Gothic Book" w:hAnsi="Times New Roman" w:cs="Times New Roman"/>
          <w:bCs/>
          <w:iCs/>
          <w:spacing w:val="0"/>
          <w:sz w:val="28"/>
          <w:szCs w:val="24"/>
          <w:lang w:bidi="ru-RU"/>
        </w:rPr>
        <w:t>. 101,</w:t>
      </w:r>
      <w:r w:rsidRPr="008B659D">
        <w:rPr>
          <w:rFonts w:ascii="Times New Roman" w:hAnsi="Times New Roman" w:cs="Times New Roman"/>
          <w:spacing w:val="0"/>
          <w:sz w:val="28"/>
          <w:szCs w:val="24"/>
        </w:rPr>
        <w:t xml:space="preserve"> </w:t>
      </w:r>
      <w:r w:rsidRPr="008B659D">
        <w:rPr>
          <w:rFonts w:ascii="Times New Roman" w:eastAsia="Franklin Gothic Book" w:hAnsi="Times New Roman" w:cs="Times New Roman"/>
          <w:iCs/>
          <w:spacing w:val="0"/>
          <w:sz w:val="28"/>
          <w:szCs w:val="24"/>
          <w:lang w:bidi="ru-RU"/>
        </w:rPr>
        <w:t xml:space="preserve">в </w:t>
      </w:r>
      <w:r w:rsidRPr="008B659D">
        <w:rPr>
          <w:rFonts w:ascii="Times New Roman" w:hAnsi="Times New Roman" w:cs="Times New Roman"/>
          <w:spacing w:val="0"/>
          <w:sz w:val="28"/>
          <w:szCs w:val="24"/>
          <w:lang w:bidi="ru-RU"/>
        </w:rPr>
        <w:t xml:space="preserve">рабочие дни с 8.30 </w:t>
      </w:r>
      <w:r w:rsidRPr="008B659D">
        <w:rPr>
          <w:rFonts w:ascii="Times New Roman" w:eastAsia="Franklin Gothic Book" w:hAnsi="Times New Roman" w:cs="Times New Roman"/>
          <w:spacing w:val="0"/>
          <w:sz w:val="28"/>
          <w:szCs w:val="24"/>
        </w:rPr>
        <w:t>до 17.30, а также в каждом районе республики у государственных инспекторов.</w:t>
      </w:r>
      <w:r w:rsidRPr="008B659D">
        <w:rPr>
          <w:rFonts w:ascii="Times New Roman" w:hAnsi="Times New Roman" w:cs="Times New Roman"/>
          <w:spacing w:val="0"/>
          <w:sz w:val="28"/>
          <w:szCs w:val="24"/>
        </w:rPr>
        <w:t xml:space="preserve"> </w:t>
      </w:r>
    </w:p>
    <w:p w:rsidR="009914C5" w:rsidRPr="008B659D" w:rsidRDefault="009914C5">
      <w:pPr>
        <w:rPr>
          <w:sz w:val="24"/>
        </w:rPr>
      </w:pPr>
    </w:p>
    <w:sectPr w:rsidR="009914C5" w:rsidRPr="008B659D" w:rsidSect="009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1887"/>
    <w:multiLevelType w:val="hybridMultilevel"/>
    <w:tmpl w:val="4DB2FB16"/>
    <w:lvl w:ilvl="0" w:tplc="AFA028DA">
      <w:numFmt w:val="bullet"/>
      <w:lvlText w:val="•"/>
      <w:lvlJc w:val="left"/>
      <w:pPr>
        <w:ind w:left="1561" w:hanging="852"/>
      </w:pPr>
      <w:rPr>
        <w:rFonts w:ascii="Times New Roman" w:eastAsia="Franklin Gothic Boo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659D"/>
    <w:rsid w:val="008B659D"/>
    <w:rsid w:val="0099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B659D"/>
    <w:rPr>
      <w:rFonts w:ascii="Trebuchet MS" w:eastAsia="Trebuchet MS" w:hAnsi="Trebuchet MS" w:cs="Trebuchet MS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59D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10"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8B659D"/>
    <w:rPr>
      <w:rFonts w:ascii="Franklin Gothic Book" w:eastAsia="Franklin Gothic Book" w:hAnsi="Franklin Gothic Book" w:cs="Franklin Gothic Book"/>
      <w:b/>
      <w:bCs/>
      <w:spacing w:val="-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659D"/>
    <w:pPr>
      <w:widowControl w:val="0"/>
      <w:shd w:val="clear" w:color="auto" w:fill="FFFFFF"/>
      <w:spacing w:after="0" w:line="164" w:lineRule="exact"/>
      <w:jc w:val="right"/>
    </w:pPr>
    <w:rPr>
      <w:rFonts w:ascii="Franklin Gothic Book" w:eastAsia="Franklin Gothic Book" w:hAnsi="Franklin Gothic Book" w:cs="Franklin Gothic Book"/>
      <w:b/>
      <w:bCs/>
      <w:spacing w:val="-10"/>
      <w:sz w:val="17"/>
      <w:szCs w:val="17"/>
    </w:rPr>
  </w:style>
  <w:style w:type="character" w:customStyle="1" w:styleId="4Exact">
    <w:name w:val="Основной текст (4) Exact"/>
    <w:basedOn w:val="a0"/>
    <w:rsid w:val="008B659D"/>
    <w:rPr>
      <w:rFonts w:ascii="Arial Narrow" w:hAnsi="Arial Narrow" w:cs="Arial Narrow" w:hint="default"/>
      <w:b/>
      <w:bCs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7">
    <w:name w:val="Заголовок №7_"/>
    <w:basedOn w:val="a0"/>
    <w:link w:val="70"/>
    <w:rsid w:val="008B659D"/>
    <w:rPr>
      <w:rFonts w:ascii="Franklin Gothic Book" w:eastAsia="Franklin Gothic Book" w:hAnsi="Franklin Gothic Book" w:cs="Franklin Gothic Book"/>
      <w:spacing w:val="-10"/>
      <w:sz w:val="21"/>
      <w:szCs w:val="21"/>
      <w:shd w:val="clear" w:color="auto" w:fill="FFFFFF"/>
    </w:rPr>
  </w:style>
  <w:style w:type="paragraph" w:customStyle="1" w:styleId="70">
    <w:name w:val="Заголовок №7"/>
    <w:basedOn w:val="a"/>
    <w:link w:val="7"/>
    <w:rsid w:val="008B659D"/>
    <w:pPr>
      <w:widowControl w:val="0"/>
      <w:shd w:val="clear" w:color="auto" w:fill="FFFFFF"/>
      <w:spacing w:after="60" w:line="0" w:lineRule="atLeast"/>
      <w:jc w:val="both"/>
      <w:outlineLvl w:val="6"/>
    </w:pPr>
    <w:rPr>
      <w:rFonts w:ascii="Franklin Gothic Book" w:eastAsia="Franklin Gothic Book" w:hAnsi="Franklin Gothic Book" w:cs="Franklin Gothic Book"/>
      <w:spacing w:val="-10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8B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2017-11-29T12:28:00Z</dcterms:created>
  <dcterms:modified xsi:type="dcterms:W3CDTF">2017-11-29T12:28:00Z</dcterms:modified>
</cp:coreProperties>
</file>